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</w:pPr>
          <w:r w:rsidDel="00000000" w:rsidR="00000000" w:rsidRPr="00000000">
            <w:pict>
              <v:shapetype id="_x0000_t202" coordsize="21600,21600" o:spt="202.0" path="m,l,21600r21600,l21600,xe">
                <v:stroke joinstyle="miter"/>
                <v:path o:connecttype="rect" gradientshapeok="t"/>
              </v:shapetype>
              <v:shapetype id="_x0000_t202" coordsize="21600,21600" o:spt="202.0" path="m,l,21600r21600,l21600,xe">
                <v:stroke joinstyle="miter"/>
                <v:path o:connecttype="rect" gradientshapeok="t"/>
              </v:shapetype>
              <v:shapetype id="_x0000_t75" coordsize="21600,21600" filled="f" stroked="f" o:spt="75.0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o:extrusionok="f" gradientshapeok="t"/>
                <o:lock v:ext="edit" aspectratio="t"/>
              </v:shapetype>
            </w:pic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tabs>
              <w:tab w:val="left" w:pos="10080"/>
            </w:tabs>
            <w:spacing w:after="0" w:line="240" w:lineRule="auto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tabs>
              <w:tab w:val="left" w:pos="10080"/>
            </w:tabs>
            <w:spacing w:after="0" w:line="240" w:lineRule="auto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="240" w:lineRule="auto"/>
            <w:jc w:val="right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УТВЕРЖДАЮ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line="240" w:lineRule="auto"/>
            <w:jc w:val="right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ДИРЕКТОР ООО «ЦПК «Бизнес-Формат»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after="0" w:line="240" w:lineRule="auto"/>
            <w:jc w:val="right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Ю.Ю.Баковец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after="0" w:line="240" w:lineRule="auto"/>
            <w:jc w:val="right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«15» апреля 2017 г.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jc w:val="right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УЧЕБНО-ТЕМАТИЧЕСКИЙ ПЛАН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КУРСОВ ПОВЫШЕНИЯ КВАЛИФИКАЦИИ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line="240" w:lineRule="auto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"Контрактная система в сфере закупок товаров, работ, услуг для обеспечения государственных и муниципальных нужд»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(144 ак.ч.)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938.0" w:type="dxa"/>
        <w:jc w:val="left"/>
        <w:tblInd w:w="93.0" w:type="dxa"/>
        <w:tblLayout w:type="fixed"/>
        <w:tblLook w:val="0000"/>
      </w:tblPr>
      <w:tblGrid>
        <w:gridCol w:w="612"/>
        <w:gridCol w:w="6916"/>
        <w:gridCol w:w="2410"/>
        <w:tblGridChange w:id="0">
          <w:tblGrid>
            <w:gridCol w:w="612"/>
            <w:gridCol w:w="6916"/>
            <w:gridCol w:w="2410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  <w:rtl w:val="0"/>
                  </w:rPr>
                  <w:t xml:space="preserve">№</w:t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  <w:rtl w:val="0"/>
                  </w:rPr>
                  <w:t xml:space="preserve">Наименования модулей, разделов курса </w:t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  <w:rtl w:val="0"/>
                  </w:rPr>
                  <w:t xml:space="preserve">Объем </w:t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  <w:rtl w:val="0"/>
                  </w:rPr>
                  <w:t xml:space="preserve">(ак.час.)</w:t>
                </w:r>
              </w:p>
            </w:sdtContent>
          </w:sdt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1</w:t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1. Контрактная система в сфере закупок для государственных и муниципальных нужд. Изменения в 2017 году: основные НПА.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26</w:t>
                </w:r>
              </w:p>
            </w:sdtContent>
          </w:sdt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</w:t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2. Контрактная служба заказчика. Контрактный управляющий.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12</w:t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</w:t>
                </w:r>
              </w:p>
            </w:sdtContent>
          </w:sdt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spacing w:after="0" w:line="240" w:lineRule="auto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3. Начальная максимальная цена контракта.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13</w:t>
                </w:r>
              </w:p>
            </w:sdtContent>
          </w:sdt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4</w:t>
                </w:r>
              </w:p>
            </w:sdtContent>
          </w:sdt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4. Конкурсы в КС.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16</w:t>
                </w:r>
              </w:p>
            </w:sdtContent>
          </w:sdt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5</w:t>
                </w:r>
              </w:p>
            </w:sdtContent>
          </w:sdt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5. Электронный аукцион.</w:t>
                </w:r>
              </w:p>
            </w:sdtContent>
          </w:sdt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12</w:t>
                </w:r>
              </w:p>
            </w:sdtContent>
          </w:sdt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6</w:t>
                </w:r>
              </w:p>
            </w:sdtContent>
          </w:sdt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6. Запрос предложений.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11</w:t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7</w:t>
                </w:r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7. Запрос котировок.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13</w:t>
                </w:r>
              </w:p>
            </w:sdtContent>
          </w:sdt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8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8.Закупка у единственного поставщика.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15</w:t>
                </w:r>
              </w:p>
            </w:sdtContent>
          </w:sdt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9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9.Техническое задание.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12</w:t>
                </w:r>
              </w:p>
            </w:sdtContent>
          </w:sdt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10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10.Государственный и муниципальный контракт.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13</w:t>
                </w:r>
              </w:p>
            </w:sdtContent>
          </w:sdt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Итоговое тестирование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1</w:t>
                </w:r>
              </w:p>
            </w:sdtContent>
          </w:sdt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 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ВСЕГО: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144</w:t>
                </w:r>
              </w:p>
            </w:sdtContent>
          </w:sdt>
        </w:tc>
      </w:tr>
    </w:tbl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spacing w:after="0" w:line="240" w:lineRule="auto"/>
            <w:ind w:firstLine="567"/>
            <w:jc w:val="both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spacing w:after="0" w:line="240" w:lineRule="auto"/>
            <w:ind w:firstLine="567"/>
            <w:jc w:val="both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widowControl w:val="0"/>
            <w:spacing w:after="0" w:line="257" w:lineRule="auto"/>
            <w:ind w:left="120" w:right="100" w:firstLine="58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Категории обучаемых: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программа курсов предназначена для руководителей заказчиков, руководителей контрактных служб заказчиков, контрактных управляющих, контрольных органов, председателей и членов комиссий заказчиков, которыми выступают государственные органы, органы управления государственными внебюджетными фондами, органы местного самоуправления, казенные и бюджетные учреждения, Государственная корпорация по атомной энергии «Росатом» и подведомственные ей организации, а в отдельных случаях автономные учреждения, государственные и муниципальные унитарные предприятия.</w:t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widowControl w:val="0"/>
            <w:spacing w:after="0" w:line="240" w:lineRule="auto"/>
            <w:ind w:left="120" w:firstLine="589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widowControl w:val="0"/>
            <w:spacing w:after="0" w:lineRule="auto"/>
            <w:ind w:left="120" w:right="100" w:firstLine="58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Формы обучения: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Очно-заочная (с частичным отрывом от работы), заочная (без отрыва от работы).</w:t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widowControl w:val="0"/>
            <w:spacing w:after="0" w:line="240" w:lineRule="auto"/>
            <w:ind w:left="34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widowControl w:val="0"/>
            <w:spacing w:after="0" w:line="240" w:lineRule="auto"/>
            <w:ind w:left="34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widowControl w:val="0"/>
            <w:spacing w:after="0" w:line="240" w:lineRule="auto"/>
            <w:ind w:left="34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widowControl w:val="0"/>
            <w:spacing w:after="0" w:line="240" w:lineRule="auto"/>
            <w:ind w:left="34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УЧЕБНАЯ ПРОГРАММА</w:t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widowControl w:val="0"/>
            <w:spacing w:after="0" w:line="308.00000000000006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widowControl w:val="0"/>
            <w:spacing w:after="0" w:line="240" w:lineRule="auto"/>
            <w:ind w:left="428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Введение</w:t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widowControl w:val="0"/>
            <w:spacing w:after="0" w:line="283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spacing w:after="0" w:line="240" w:lineRule="auto"/>
            <w:ind w:firstLine="70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Курсы по дополнительной профессиональной образовательной программе в сфере закупок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"Контрактная система в сфере закупок товаров, работ, услуг для обеспечения государственных и муниципальных нужд»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(144 ак.ч.)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проводятся для реализации требований ст.9, ч.5 ст.39 и ч.6 ст.38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widowControl w:val="0"/>
            <w:spacing w:after="0" w:line="245" w:lineRule="auto"/>
            <w:ind w:firstLine="711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Программа позволяет обучать слушателей в соответствии с действующей нормативной базой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в очно-заочном формате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(с частичным отрывом от работы),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в заочном формате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(без отрыва от работы), применяя современные образовательные методики и технологии, в том числе с дистанционные образовательные технологии, электронное обучение позволяет формировать у слушателей знания и практический опыт в сфере закупок товаров, работ, услуг для обеспечения государственных и муниципальных нужд. </w:t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widowControl w:val="0"/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widowControl w:val="0"/>
            <w:spacing w:after="0" w:line="240" w:lineRule="auto"/>
            <w:ind w:firstLine="711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Нормативный срок обучения на курсах (прохождение повышения квалификации) вне зависимости от используемых форм и технологий обучения составляет 144 академических часов. Обучение может проводиться в полном объеме с использованием дистанционных образовательных технологий. </w:t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widowControl w:val="0"/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widowControl w:val="0"/>
            <w:numPr>
              <w:ilvl w:val="0"/>
              <w:numId w:val="1"/>
            </w:numPr>
            <w:spacing w:after="0" w:line="240" w:lineRule="auto"/>
            <w:ind w:left="0" w:firstLine="703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завершении обучения проводится итоговая аттестация, в виде написания слушателями курсов письменного итогового тестирования. </w:t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widowControl w:val="0"/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widowControl w:val="0"/>
            <w:spacing w:after="0" w:line="240" w:lineRule="auto"/>
            <w:ind w:firstLine="711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Специалисты, прошедшие обучение на курсах по дополнительной профессиональной образовательной программе в сфере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закупок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"Контрактная система в сфере закупок товаров, работ, услуг для обеспечения государственных и муниципальных нужд»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, должны знать: </w:t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widowControl w:val="0"/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widowControl w:val="0"/>
            <w:numPr>
              <w:ilvl w:val="0"/>
              <w:numId w:val="8"/>
            </w:numPr>
            <w:spacing w:after="0" w:line="261" w:lineRule="auto"/>
            <w:ind w:left="709" w:right="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основные положения законодательства Российской Федерации сфере закупок товаров, работ, услуг для обеспечения государственных и муниципальных нужд; </w:t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widowControl w:val="0"/>
            <w:numPr>
              <w:ilvl w:val="0"/>
              <w:numId w:val="8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права, обязанности и функции (полномочия) комиссий по осуществлению закупок; </w:t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widowControl w:val="0"/>
            <w:spacing w:after="0" w:line="240" w:lineRule="auto"/>
            <w:ind w:left="709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widowControl w:val="0"/>
            <w:numPr>
              <w:ilvl w:val="0"/>
              <w:numId w:val="8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права, обязанности и функции (полномочия) контрактной службы, контрактного управляющего; </w:t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widowControl w:val="0"/>
            <w:spacing w:after="0" w:line="240" w:lineRule="auto"/>
            <w:ind w:left="709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widowControl w:val="0"/>
            <w:numPr>
              <w:ilvl w:val="0"/>
              <w:numId w:val="8"/>
            </w:numPr>
            <w:spacing w:after="0" w:line="240" w:lineRule="auto"/>
            <w:ind w:left="709" w:right="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способы определения поставщиков (подрядчиков, исполнителей); </w:t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widowControl w:val="0"/>
            <w:numPr>
              <w:ilvl w:val="0"/>
              <w:numId w:val="8"/>
            </w:numPr>
            <w:spacing w:after="0" w:line="240" w:lineRule="auto"/>
            <w:ind w:left="709" w:right="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процедуры различных способов определения поставщиков (подрядчиков, </w:t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widowControl w:val="0"/>
            <w:spacing w:after="0" w:line="240" w:lineRule="auto"/>
            <w:ind w:left="709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widowControl w:val="0"/>
            <w:numPr>
              <w:ilvl w:val="0"/>
              <w:numId w:val="8"/>
            </w:numPr>
            <w:spacing w:after="0" w:line="261" w:lineRule="auto"/>
            <w:ind w:left="709" w:right="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исполнителей), их содержание, особенности осуществления отдельных видов закупок;</w:t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widowControl w:val="0"/>
            <w:numPr>
              <w:ilvl w:val="0"/>
              <w:numId w:val="8"/>
            </w:numPr>
            <w:spacing w:after="0" w:line="261" w:lineRule="auto"/>
            <w:ind w:left="709" w:right="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условия и порядок заключения, исполнения, изменения, расторжения контрактов. </w:t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widowControl w:val="0"/>
            <w:spacing w:after="0" w:line="261" w:lineRule="auto"/>
            <w:ind w:left="709" w:right="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widowControl w:val="0"/>
            <w:spacing w:after="0" w:line="261" w:lineRule="auto"/>
            <w:ind w:right="20" w:firstLine="70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Специалисты, прошедшие обучение на курсах по дополнительной профессиональной образовательной программе в сфере закупок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"Контрактная система в сфере закупок товаров, работ, услуг для обеспечения государственных и муниципальных нужд»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, должны уметь: </w:t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widowControl w:val="0"/>
            <w:spacing w:after="0" w:line="240" w:lineRule="auto"/>
            <w:ind w:firstLine="709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widowControl w:val="0"/>
            <w:spacing w:after="0" w:line="240" w:lineRule="auto"/>
            <w:ind w:right="20" w:firstLine="70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- применять на практике положения законодательства РФ сфере закупок товаров, работ, услуг для обеспечения государственных и муниципальных нужд; </w:t>
          </w:r>
        </w:p>
      </w:sdtContent>
    </w:sdt>
    <w:sdt>
      <w:sdtPr>
        <w:tag w:val="goog_rdk_100"/>
      </w:sdtPr>
      <w:sdtContent>
        <w:p w:rsidR="00000000" w:rsidDel="00000000" w:rsidP="00000000" w:rsidRDefault="00000000" w:rsidRPr="00000000" w14:paraId="00000065">
          <w:pPr>
            <w:widowControl w:val="0"/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1"/>
      </w:sdtPr>
      <w:sdtContent>
        <w:p w:rsidR="00000000" w:rsidDel="00000000" w:rsidP="00000000" w:rsidRDefault="00000000" w:rsidRPr="00000000" w14:paraId="00000066">
          <w:pPr>
            <w:widowControl w:val="0"/>
            <w:spacing w:after="0" w:line="250" w:lineRule="auto"/>
            <w:ind w:right="20" w:firstLine="711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- разрабатывать пакет документации, необходимый для проведения закупок товаров, работ, услуг для обеспечения государственных и муниципальных нужд; </w:t>
          </w:r>
        </w:p>
      </w:sdtContent>
    </w:sdt>
    <w:sdt>
      <w:sdtPr>
        <w:tag w:val="goog_rdk_102"/>
      </w:sdtPr>
      <w:sdtContent>
        <w:p w:rsidR="00000000" w:rsidDel="00000000" w:rsidP="00000000" w:rsidRDefault="00000000" w:rsidRPr="00000000" w14:paraId="00000067">
          <w:pPr>
            <w:widowControl w:val="0"/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3"/>
      </w:sdtPr>
      <w:sdtContent>
        <w:p w:rsidR="00000000" w:rsidDel="00000000" w:rsidP="00000000" w:rsidRDefault="00000000" w:rsidRPr="00000000" w14:paraId="00000068">
          <w:pPr>
            <w:widowControl w:val="0"/>
            <w:spacing w:after="0" w:line="240" w:lineRule="auto"/>
            <w:ind w:right="20" w:firstLine="711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- готовить проекты контрактов на поставку товаров, выполнение работ, оказание услуг для государственных или муниципальных нужд; </w:t>
          </w:r>
        </w:p>
      </w:sdtContent>
    </w:sdt>
    <w:sdt>
      <w:sdtPr>
        <w:tag w:val="goog_rdk_104"/>
      </w:sdtPr>
      <w:sdtContent>
        <w:p w:rsidR="00000000" w:rsidDel="00000000" w:rsidP="00000000" w:rsidRDefault="00000000" w:rsidRPr="00000000" w14:paraId="00000069">
          <w:pPr>
            <w:widowControl w:val="0"/>
            <w:spacing w:after="0" w:line="240" w:lineRule="auto"/>
            <w:ind w:right="20" w:firstLine="711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- применять информационные технологии в сфере закупок товаров, работ, услуг для обеспечения государственных и муниципальных нужд. </w:t>
          </w:r>
        </w:p>
      </w:sdtContent>
    </w:sdt>
    <w:sdt>
      <w:sdtPr>
        <w:tag w:val="goog_rdk_105"/>
      </w:sdtPr>
      <w:sdtContent>
        <w:p w:rsidR="00000000" w:rsidDel="00000000" w:rsidP="00000000" w:rsidRDefault="00000000" w:rsidRPr="00000000" w14:paraId="0000006A">
          <w:pPr>
            <w:widowControl w:val="0"/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6"/>
      </w:sdtPr>
      <w:sdtContent>
        <w:p w:rsidR="00000000" w:rsidDel="00000000" w:rsidP="00000000" w:rsidRDefault="00000000" w:rsidRPr="00000000" w14:paraId="0000006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24"/>
              <w:szCs w:val="24"/>
            </w:rPr>
            <w:sectPr>
              <w:headerReference r:id="rId7" w:type="default"/>
              <w:headerReference r:id="rId8" w:type="first"/>
              <w:headerReference r:id="rId9" w:type="even"/>
              <w:footerReference r:id="rId10" w:type="default"/>
              <w:footerReference r:id="rId11" w:type="first"/>
              <w:footerReference r:id="rId12" w:type="even"/>
              <w:pgSz w:h="16829" w:w="11904"/>
              <w:pgMar w:bottom="426" w:top="2268" w:left="1140" w:right="1123" w:header="720" w:footer="720"/>
              <w:pgNumType w:start="1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7"/>
      </w:sdtPr>
      <w:sdtContent>
        <w:p w:rsidR="00000000" w:rsidDel="00000000" w:rsidP="00000000" w:rsidRDefault="00000000" w:rsidRPr="00000000" w14:paraId="0000006C">
          <w:pPr>
            <w:widowControl w:val="0"/>
            <w:spacing w:after="0" w:line="240" w:lineRule="auto"/>
            <w:ind w:left="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bookmarkStart w:colFirst="0" w:colLast="0" w:name="bookmark=id.gjdgxs" w:id="0"/>
    <w:bookmarkEnd w:id="0"/>
    <w:sdt>
      <w:sdtPr>
        <w:tag w:val="goog_rdk_108"/>
      </w:sdtPr>
      <w:sdtContent>
        <w:p w:rsidR="00000000" w:rsidDel="00000000" w:rsidP="00000000" w:rsidRDefault="00000000" w:rsidRPr="00000000" w14:paraId="0000006D">
          <w:pPr>
            <w:widowControl w:val="0"/>
            <w:spacing w:after="0" w:line="240" w:lineRule="auto"/>
            <w:ind w:left="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9"/>
      </w:sdtPr>
      <w:sdtContent>
        <w:p w:rsidR="00000000" w:rsidDel="00000000" w:rsidP="00000000" w:rsidRDefault="00000000" w:rsidRPr="00000000" w14:paraId="0000006E">
          <w:pPr>
            <w:widowControl w:val="0"/>
            <w:spacing w:after="0" w:line="240" w:lineRule="auto"/>
            <w:ind w:left="294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0"/>
      </w:sdtPr>
      <w:sdtContent>
        <w:p w:rsidR="00000000" w:rsidDel="00000000" w:rsidP="00000000" w:rsidRDefault="00000000" w:rsidRPr="00000000" w14:paraId="0000006F">
          <w:pPr>
            <w:widowControl w:val="0"/>
            <w:spacing w:after="0" w:line="240" w:lineRule="auto"/>
            <w:ind w:left="294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Содержание учебной программы</w:t>
          </w:r>
        </w:p>
      </w:sdtContent>
    </w:sdt>
    <w:sdt>
      <w:sdtPr>
        <w:tag w:val="goog_rdk_111"/>
      </w:sdtPr>
      <w:sdtContent>
        <w:p w:rsidR="00000000" w:rsidDel="00000000" w:rsidP="00000000" w:rsidRDefault="00000000" w:rsidRPr="00000000" w14:paraId="00000070">
          <w:pPr>
            <w:widowControl w:val="0"/>
            <w:spacing w:after="0" w:line="240" w:lineRule="auto"/>
            <w:ind w:left="294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2"/>
      </w:sdtPr>
      <w:sdtContent>
        <w:p w:rsidR="00000000" w:rsidDel="00000000" w:rsidP="00000000" w:rsidRDefault="00000000" w:rsidRPr="00000000" w14:paraId="00000071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1. Контрактная система в сфере закупок для государственных и муниципальных нужд. Изменения в 2017 году: основные НПА (26 часов):</w:t>
          </w:r>
        </w:p>
      </w:sdtContent>
    </w:sdt>
    <w:sdt>
      <w:sdtPr>
        <w:tag w:val="goog_rdk_113"/>
      </w:sdtPr>
      <w:sdtContent>
        <w:p w:rsidR="00000000" w:rsidDel="00000000" w:rsidP="00000000" w:rsidRDefault="00000000" w:rsidRPr="00000000" w14:paraId="00000072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Контрактная система.</w:t>
          </w:r>
        </w:p>
      </w:sdtContent>
    </w:sdt>
    <w:sdt>
      <w:sdtPr>
        <w:tag w:val="goog_rdk_114"/>
      </w:sdtPr>
      <w:sdtContent>
        <w:p w:rsidR="00000000" w:rsidDel="00000000" w:rsidP="00000000" w:rsidRDefault="00000000" w:rsidRPr="00000000" w14:paraId="00000073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Единая информационная система.</w:t>
          </w:r>
        </w:p>
      </w:sdtContent>
    </w:sdt>
    <w:sdt>
      <w:sdtPr>
        <w:tag w:val="goog_rdk_115"/>
      </w:sdtPr>
      <w:sdtContent>
        <w:p w:rsidR="00000000" w:rsidDel="00000000" w:rsidP="00000000" w:rsidRDefault="00000000" w:rsidRPr="00000000" w14:paraId="00000074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Закупка. Общие положения.</w:t>
          </w:r>
        </w:p>
      </w:sdtContent>
    </w:sdt>
    <w:sdt>
      <w:sdtPr>
        <w:tag w:val="goog_rdk_116"/>
      </w:sdtPr>
      <w:sdtContent>
        <w:p w:rsidR="00000000" w:rsidDel="00000000" w:rsidP="00000000" w:rsidRDefault="00000000" w:rsidRPr="00000000" w14:paraId="00000075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Закупки бюджетных организаций.</w:t>
          </w:r>
        </w:p>
      </w:sdtContent>
    </w:sdt>
    <w:sdt>
      <w:sdtPr>
        <w:tag w:val="goog_rdk_117"/>
      </w:sdtPr>
      <w:sdtContent>
        <w:p w:rsidR="00000000" w:rsidDel="00000000" w:rsidP="00000000" w:rsidRDefault="00000000" w:rsidRPr="00000000" w14:paraId="00000076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Закупки совместные и централизованные.</w:t>
          </w:r>
        </w:p>
      </w:sdtContent>
    </w:sdt>
    <w:sdt>
      <w:sdtPr>
        <w:tag w:val="goog_rdk_118"/>
      </w:sdtPr>
      <w:sdtContent>
        <w:p w:rsidR="00000000" w:rsidDel="00000000" w:rsidP="00000000" w:rsidRDefault="00000000" w:rsidRPr="00000000" w14:paraId="00000077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Преференции.</w:t>
          </w:r>
        </w:p>
      </w:sdtContent>
    </w:sdt>
    <w:sdt>
      <w:sdtPr>
        <w:tag w:val="goog_rdk_119"/>
      </w:sdtPr>
      <w:sdtContent>
        <w:p w:rsidR="00000000" w:rsidDel="00000000" w:rsidP="00000000" w:rsidRDefault="00000000" w:rsidRPr="00000000" w14:paraId="00000078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Антидемпинговые меры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0"/>
      </w:sdtPr>
      <w:sdtContent>
        <w:p w:rsidR="00000000" w:rsidDel="00000000" w:rsidP="00000000" w:rsidRDefault="00000000" w:rsidRPr="00000000" w14:paraId="00000079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Национальный режим в КС.</w:t>
          </w:r>
        </w:p>
      </w:sdtContent>
    </w:sdt>
    <w:sdt>
      <w:sdtPr>
        <w:tag w:val="goog_rdk_121"/>
      </w:sdtPr>
      <w:sdtContent>
        <w:p w:rsidR="00000000" w:rsidDel="00000000" w:rsidP="00000000" w:rsidRDefault="00000000" w:rsidRPr="00000000" w14:paraId="0000007A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Специализированная организация.</w:t>
          </w:r>
        </w:p>
      </w:sdtContent>
    </w:sdt>
    <w:sdt>
      <w:sdtPr>
        <w:tag w:val="goog_rdk_122"/>
      </w:sdtPr>
      <w:sdtContent>
        <w:p w:rsidR="00000000" w:rsidDel="00000000" w:rsidP="00000000" w:rsidRDefault="00000000" w:rsidRPr="00000000" w14:paraId="0000007B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Способы закупок.</w:t>
          </w:r>
        </w:p>
      </w:sdtContent>
    </w:sdt>
    <w:sdt>
      <w:sdtPr>
        <w:tag w:val="goog_rdk_123"/>
      </w:sdtPr>
      <w:sdtContent>
        <w:p w:rsidR="00000000" w:rsidDel="00000000" w:rsidP="00000000" w:rsidRDefault="00000000" w:rsidRPr="00000000" w14:paraId="0000007C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Решение о крупной сделке участника.</w:t>
          </w:r>
        </w:p>
      </w:sdtContent>
    </w:sdt>
    <w:sdt>
      <w:sdtPr>
        <w:tag w:val="goog_rdk_124"/>
      </w:sdtPr>
      <w:sdtContent>
        <w:p w:rsidR="00000000" w:rsidDel="00000000" w:rsidP="00000000" w:rsidRDefault="00000000" w:rsidRPr="00000000" w14:paraId="0000007D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Аудит. Мониторинг. Контроль в КС.</w:t>
          </w:r>
        </w:p>
      </w:sdtContent>
    </w:sdt>
    <w:sdt>
      <w:sdtPr>
        <w:tag w:val="goog_rdk_125"/>
      </w:sdtPr>
      <w:sdtContent>
        <w:p w:rsidR="00000000" w:rsidDel="00000000" w:rsidP="00000000" w:rsidRDefault="00000000" w:rsidRPr="00000000" w14:paraId="0000007E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Ответственность.</w:t>
          </w:r>
        </w:p>
      </w:sdtContent>
    </w:sdt>
    <w:sdt>
      <w:sdtPr>
        <w:tag w:val="goog_rdk_126"/>
      </w:sdtPr>
      <w:sdtContent>
        <w:p w:rsidR="00000000" w:rsidDel="00000000" w:rsidP="00000000" w:rsidRDefault="00000000" w:rsidRPr="00000000" w14:paraId="0000007F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Обжалование.</w:t>
          </w:r>
        </w:p>
      </w:sdtContent>
    </w:sdt>
    <w:sdt>
      <w:sdtPr>
        <w:tag w:val="goog_rdk_127"/>
      </w:sdtPr>
      <w:sdtContent>
        <w:p w:rsidR="00000000" w:rsidDel="00000000" w:rsidP="00000000" w:rsidRDefault="00000000" w:rsidRPr="00000000" w14:paraId="00000080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Реестр недобросовестных поставщиков (подрядчиков, исполнителей).</w:t>
          </w:r>
        </w:p>
      </w:sdtContent>
    </w:sdt>
    <w:sdt>
      <w:sdtPr>
        <w:tag w:val="goog_rdk_128"/>
      </w:sdtPr>
      <w:sdtContent>
        <w:p w:rsidR="00000000" w:rsidDel="00000000" w:rsidP="00000000" w:rsidRDefault="00000000" w:rsidRPr="00000000" w14:paraId="00000081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План-график. Обоснование.</w:t>
          </w:r>
        </w:p>
      </w:sdtContent>
    </w:sdt>
    <w:sdt>
      <w:sdtPr>
        <w:tag w:val="goog_rdk_129"/>
      </w:sdtPr>
      <w:sdtContent>
        <w:p w:rsidR="00000000" w:rsidDel="00000000" w:rsidP="00000000" w:rsidRDefault="00000000" w:rsidRPr="00000000" w14:paraId="00000082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Нормирование. Идентификационный код.</w:t>
          </w:r>
        </w:p>
      </w:sdtContent>
    </w:sdt>
    <w:sdt>
      <w:sdtPr>
        <w:tag w:val="goog_rdk_130"/>
      </w:sdtPr>
      <w:sdtContent>
        <w:p w:rsidR="00000000" w:rsidDel="00000000" w:rsidP="00000000" w:rsidRDefault="00000000" w:rsidRPr="00000000" w14:paraId="00000083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1"/>
      </w:sdtPr>
      <w:sdtContent>
        <w:p w:rsidR="00000000" w:rsidDel="00000000" w:rsidP="00000000" w:rsidRDefault="00000000" w:rsidRPr="00000000" w14:paraId="00000084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2. Контрактная служба заказчика (12 часов):</w:t>
          </w:r>
        </w:p>
      </w:sdtContent>
    </w:sdt>
    <w:sdt>
      <w:sdtPr>
        <w:tag w:val="goog_rdk_132"/>
      </w:sdtPr>
      <w:sdtContent>
        <w:p w:rsidR="00000000" w:rsidDel="00000000" w:rsidP="00000000" w:rsidRDefault="00000000" w:rsidRPr="00000000" w14:paraId="00000085">
          <w:pPr>
            <w:numPr>
              <w:ilvl w:val="0"/>
              <w:numId w:val="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Контрактная служба, Контрактный управляющий.</w:t>
          </w:r>
        </w:p>
      </w:sdtContent>
    </w:sdt>
    <w:sdt>
      <w:sdtPr>
        <w:tag w:val="goog_rdk_133"/>
      </w:sdtPr>
      <w:sdtContent>
        <w:p w:rsidR="00000000" w:rsidDel="00000000" w:rsidP="00000000" w:rsidRDefault="00000000" w:rsidRPr="00000000" w14:paraId="00000086">
          <w:pPr>
            <w:numPr>
              <w:ilvl w:val="0"/>
              <w:numId w:val="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Рекомендации по созданию контрактной службы.</w:t>
          </w:r>
        </w:p>
      </w:sdtContent>
    </w:sdt>
    <w:sdt>
      <w:sdtPr>
        <w:tag w:val="goog_rdk_134"/>
      </w:sdtPr>
      <w:sdtContent>
        <w:p w:rsidR="00000000" w:rsidDel="00000000" w:rsidP="00000000" w:rsidRDefault="00000000" w:rsidRPr="00000000" w14:paraId="00000087">
          <w:pPr>
            <w:numPr>
              <w:ilvl w:val="0"/>
              <w:numId w:val="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Требования к Контрактной службе.</w:t>
          </w:r>
        </w:p>
      </w:sdtContent>
    </w:sdt>
    <w:sdt>
      <w:sdtPr>
        <w:tag w:val="goog_rdk_135"/>
      </w:sdtPr>
      <w:sdtContent>
        <w:p w:rsidR="00000000" w:rsidDel="00000000" w:rsidP="00000000" w:rsidRDefault="00000000" w:rsidRPr="00000000" w14:paraId="00000088">
          <w:pPr>
            <w:numPr>
              <w:ilvl w:val="0"/>
              <w:numId w:val="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Обязанности.</w:t>
          </w:r>
        </w:p>
      </w:sdtContent>
    </w:sdt>
    <w:sdt>
      <w:sdtPr>
        <w:tag w:val="goog_rdk_136"/>
      </w:sdtPr>
      <w:sdtContent>
        <w:p w:rsidR="00000000" w:rsidDel="00000000" w:rsidP="00000000" w:rsidRDefault="00000000" w:rsidRPr="00000000" w14:paraId="00000089">
          <w:pPr>
            <w:numPr>
              <w:ilvl w:val="0"/>
              <w:numId w:val="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Контроль. Ответственность. Обжалование.</w:t>
          </w:r>
        </w:p>
      </w:sdtContent>
    </w:sdt>
    <w:sdt>
      <w:sdtPr>
        <w:tag w:val="goog_rdk_137"/>
      </w:sdtPr>
      <w:sdtContent>
        <w:p w:rsidR="00000000" w:rsidDel="00000000" w:rsidP="00000000" w:rsidRDefault="00000000" w:rsidRPr="00000000" w14:paraId="0000008A">
          <w:pPr>
            <w:numPr>
              <w:ilvl w:val="0"/>
              <w:numId w:val="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Комиссия по осуществлению закупок.</w:t>
          </w:r>
        </w:p>
      </w:sdtContent>
    </w:sdt>
    <w:sdt>
      <w:sdtPr>
        <w:tag w:val="goog_rdk_138"/>
      </w:sdtPr>
      <w:sdtContent>
        <w:p w:rsidR="00000000" w:rsidDel="00000000" w:rsidP="00000000" w:rsidRDefault="00000000" w:rsidRPr="00000000" w14:paraId="0000008B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9"/>
      </w:sdtPr>
      <w:sdtContent>
        <w:p w:rsidR="00000000" w:rsidDel="00000000" w:rsidP="00000000" w:rsidRDefault="00000000" w:rsidRPr="00000000" w14:paraId="0000008C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3. Начальная максимальная цена контракта к (13 часов):</w:t>
          </w:r>
        </w:p>
      </w:sdtContent>
    </w:sdt>
    <w:sdt>
      <w:sdtPr>
        <w:tag w:val="goog_rdk_140"/>
      </w:sdtPr>
      <w:sdtContent>
        <w:p w:rsidR="00000000" w:rsidDel="00000000" w:rsidP="00000000" w:rsidRDefault="00000000" w:rsidRPr="00000000" w14:paraId="0000008D">
          <w:pPr>
            <w:numPr>
              <w:ilvl w:val="0"/>
              <w:numId w:val="5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Начальная максимальная цена контракта. </w:t>
          </w:r>
        </w:p>
      </w:sdtContent>
    </w:sdt>
    <w:sdt>
      <w:sdtPr>
        <w:tag w:val="goog_rdk_141"/>
      </w:sdtPr>
      <w:sdtContent>
        <w:p w:rsidR="00000000" w:rsidDel="00000000" w:rsidP="00000000" w:rsidRDefault="00000000" w:rsidRPr="00000000" w14:paraId="0000008E">
          <w:pPr>
            <w:numPr>
              <w:ilvl w:val="0"/>
              <w:numId w:val="5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Обоснование.</w:t>
          </w:r>
        </w:p>
      </w:sdtContent>
    </w:sdt>
    <w:sdt>
      <w:sdtPr>
        <w:tag w:val="goog_rdk_142"/>
      </w:sdtPr>
      <w:sdtContent>
        <w:p w:rsidR="00000000" w:rsidDel="00000000" w:rsidP="00000000" w:rsidRDefault="00000000" w:rsidRPr="00000000" w14:paraId="0000008F">
          <w:pPr>
            <w:numPr>
              <w:ilvl w:val="0"/>
              <w:numId w:val="5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Методы расчетов. Дополнение.</w:t>
          </w:r>
        </w:p>
      </w:sdtContent>
    </w:sdt>
    <w:sdt>
      <w:sdtPr>
        <w:tag w:val="goog_rdk_143"/>
      </w:sdtPr>
      <w:sdtContent>
        <w:p w:rsidR="00000000" w:rsidDel="00000000" w:rsidP="00000000" w:rsidRDefault="00000000" w:rsidRPr="00000000" w14:paraId="00000090">
          <w:pPr>
            <w:numPr>
              <w:ilvl w:val="0"/>
              <w:numId w:val="5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Указание НМЦК в документации.</w:t>
          </w:r>
        </w:p>
      </w:sdtContent>
    </w:sdt>
    <w:sdt>
      <w:sdtPr>
        <w:tag w:val="goog_rdk_144"/>
      </w:sdtPr>
      <w:sdtContent>
        <w:p w:rsidR="00000000" w:rsidDel="00000000" w:rsidP="00000000" w:rsidRDefault="00000000" w:rsidRPr="00000000" w14:paraId="00000091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5"/>
      </w:sdtPr>
      <w:sdtContent>
        <w:p w:rsidR="00000000" w:rsidDel="00000000" w:rsidP="00000000" w:rsidRDefault="00000000" w:rsidRPr="00000000" w14:paraId="00000092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4. Конкурс (16 часов):</w:t>
          </w:r>
        </w:p>
      </w:sdtContent>
    </w:sdt>
    <w:sdt>
      <w:sdtPr>
        <w:tag w:val="goog_rdk_146"/>
      </w:sdtPr>
      <w:sdtContent>
        <w:p w:rsidR="00000000" w:rsidDel="00000000" w:rsidP="00000000" w:rsidRDefault="00000000" w:rsidRPr="00000000" w14:paraId="00000093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Открытый конкурс. Этапы.</w:t>
          </w:r>
        </w:p>
      </w:sdtContent>
    </w:sdt>
    <w:sdt>
      <w:sdtPr>
        <w:tag w:val="goog_rdk_147"/>
      </w:sdtPr>
      <w:sdtContent>
        <w:p w:rsidR="00000000" w:rsidDel="00000000" w:rsidP="00000000" w:rsidRDefault="00000000" w:rsidRPr="00000000" w14:paraId="00000094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Подготовка к проведению.</w:t>
          </w:r>
        </w:p>
      </w:sdtContent>
    </w:sdt>
    <w:sdt>
      <w:sdtPr>
        <w:tag w:val="goog_rdk_148"/>
      </w:sdtPr>
      <w:sdtContent>
        <w:p w:rsidR="00000000" w:rsidDel="00000000" w:rsidP="00000000" w:rsidRDefault="00000000" w:rsidRPr="00000000" w14:paraId="00000095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Подготовка документов.</w:t>
          </w:r>
        </w:p>
      </w:sdtContent>
    </w:sdt>
    <w:sdt>
      <w:sdtPr>
        <w:tag w:val="goog_rdk_149"/>
      </w:sdtPr>
      <w:sdtContent>
        <w:p w:rsidR="00000000" w:rsidDel="00000000" w:rsidP="00000000" w:rsidRDefault="00000000" w:rsidRPr="00000000" w14:paraId="00000096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Размещение информации.</w:t>
          </w:r>
        </w:p>
      </w:sdtContent>
    </w:sdt>
    <w:sdt>
      <w:sdtPr>
        <w:tag w:val="goog_rdk_150"/>
      </w:sdtPr>
      <w:sdtContent>
        <w:p w:rsidR="00000000" w:rsidDel="00000000" w:rsidP="00000000" w:rsidRDefault="00000000" w:rsidRPr="00000000" w14:paraId="00000097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Прием заявок.</w:t>
          </w:r>
        </w:p>
      </w:sdtContent>
    </w:sdt>
    <w:sdt>
      <w:sdtPr>
        <w:tag w:val="goog_rdk_151"/>
      </w:sdtPr>
      <w:sdtContent>
        <w:p w:rsidR="00000000" w:rsidDel="00000000" w:rsidP="00000000" w:rsidRDefault="00000000" w:rsidRPr="00000000" w14:paraId="00000098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Вскрытие конвертов с заявками.</w:t>
          </w:r>
        </w:p>
      </w:sdtContent>
    </w:sdt>
    <w:sdt>
      <w:sdtPr>
        <w:tag w:val="goog_rdk_152"/>
      </w:sdtPr>
      <w:sdtContent>
        <w:p w:rsidR="00000000" w:rsidDel="00000000" w:rsidP="00000000" w:rsidRDefault="00000000" w:rsidRPr="00000000" w14:paraId="00000099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Выявление победителя конкурса.</w:t>
          </w:r>
        </w:p>
      </w:sdtContent>
    </w:sdt>
    <w:sdt>
      <w:sdtPr>
        <w:tag w:val="goog_rdk_153"/>
      </w:sdtPr>
      <w:sdtContent>
        <w:p w:rsidR="00000000" w:rsidDel="00000000" w:rsidP="00000000" w:rsidRDefault="00000000" w:rsidRPr="00000000" w14:paraId="0000009A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Заключение контракта с победителем.</w:t>
          </w:r>
        </w:p>
      </w:sdtContent>
    </w:sdt>
    <w:sdt>
      <w:sdtPr>
        <w:tag w:val="goog_rdk_154"/>
      </w:sdtPr>
      <w:sdtContent>
        <w:p w:rsidR="00000000" w:rsidDel="00000000" w:rsidP="00000000" w:rsidRDefault="00000000" w:rsidRPr="00000000" w14:paraId="0000009B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Конкурс с ограниченным участием.</w:t>
          </w:r>
        </w:p>
      </w:sdtContent>
    </w:sdt>
    <w:sdt>
      <w:sdtPr>
        <w:tag w:val="goog_rdk_155"/>
      </w:sdtPr>
      <w:sdtContent>
        <w:p w:rsidR="00000000" w:rsidDel="00000000" w:rsidP="00000000" w:rsidRDefault="00000000" w:rsidRPr="00000000" w14:paraId="0000009C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Двухэтапный конкурс.</w:t>
          </w:r>
        </w:p>
      </w:sdtContent>
    </w:sdt>
    <w:sdt>
      <w:sdtPr>
        <w:tag w:val="goog_rdk_156"/>
      </w:sdtPr>
      <w:sdtContent>
        <w:p w:rsidR="00000000" w:rsidDel="00000000" w:rsidP="00000000" w:rsidRDefault="00000000" w:rsidRPr="00000000" w14:paraId="0000009D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Закрытый конкурс.</w:t>
          </w:r>
        </w:p>
      </w:sdtContent>
    </w:sdt>
    <w:sdt>
      <w:sdtPr>
        <w:tag w:val="goog_rdk_157"/>
      </w:sdtPr>
      <w:sdtContent>
        <w:p w:rsidR="00000000" w:rsidDel="00000000" w:rsidP="00000000" w:rsidRDefault="00000000" w:rsidRPr="00000000" w14:paraId="0000009E">
          <w:pPr>
            <w:widowControl w:val="0"/>
            <w:spacing w:after="0" w:line="248.00000000000006" w:lineRule="auto"/>
            <w:ind w:left="7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8"/>
      </w:sdtPr>
      <w:sdtContent>
        <w:p w:rsidR="00000000" w:rsidDel="00000000" w:rsidP="00000000" w:rsidRDefault="00000000" w:rsidRPr="00000000" w14:paraId="0000009F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5. Электронный аукцион (12 часов):</w:t>
          </w:r>
        </w:p>
      </w:sdtContent>
    </w:sdt>
    <w:sdt>
      <w:sdtPr>
        <w:tag w:val="goog_rdk_159"/>
      </w:sdtPr>
      <w:sdtContent>
        <w:p w:rsidR="00000000" w:rsidDel="00000000" w:rsidP="00000000" w:rsidRDefault="00000000" w:rsidRPr="00000000" w14:paraId="000000A0">
          <w:pPr>
            <w:numPr>
              <w:ilvl w:val="0"/>
              <w:numId w:val="9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Этапы ЭА.</w:t>
          </w:r>
        </w:p>
      </w:sdtContent>
    </w:sdt>
    <w:sdt>
      <w:sdtPr>
        <w:tag w:val="goog_rdk_160"/>
      </w:sdtPr>
      <w:sdtContent>
        <w:p w:rsidR="00000000" w:rsidDel="00000000" w:rsidP="00000000" w:rsidRDefault="00000000" w:rsidRPr="00000000" w14:paraId="000000A1">
          <w:pPr>
            <w:numPr>
              <w:ilvl w:val="0"/>
              <w:numId w:val="9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Электронный документооборот в КС.</w:t>
          </w:r>
        </w:p>
      </w:sdtContent>
    </w:sdt>
    <w:sdt>
      <w:sdtPr>
        <w:tag w:val="goog_rdk_161"/>
      </w:sdtPr>
      <w:sdtContent>
        <w:p w:rsidR="00000000" w:rsidDel="00000000" w:rsidP="00000000" w:rsidRDefault="00000000" w:rsidRPr="00000000" w14:paraId="000000A2">
          <w:pPr>
            <w:numPr>
              <w:ilvl w:val="0"/>
              <w:numId w:val="9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Организация проведения ЭА.</w:t>
          </w:r>
        </w:p>
      </w:sdtContent>
    </w:sdt>
    <w:sdt>
      <w:sdtPr>
        <w:tag w:val="goog_rdk_162"/>
      </w:sdtPr>
      <w:sdtContent>
        <w:p w:rsidR="00000000" w:rsidDel="00000000" w:rsidP="00000000" w:rsidRDefault="00000000" w:rsidRPr="00000000" w14:paraId="000000A3">
          <w:pPr>
            <w:numPr>
              <w:ilvl w:val="0"/>
              <w:numId w:val="9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Подготовка документов к ЭА.</w:t>
          </w:r>
        </w:p>
      </w:sdtContent>
    </w:sdt>
    <w:sdt>
      <w:sdtPr>
        <w:tag w:val="goog_rdk_163"/>
      </w:sdtPr>
      <w:sdtContent>
        <w:p w:rsidR="00000000" w:rsidDel="00000000" w:rsidP="00000000" w:rsidRDefault="00000000" w:rsidRPr="00000000" w14:paraId="000000A4">
          <w:pPr>
            <w:numPr>
              <w:ilvl w:val="0"/>
              <w:numId w:val="9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Размещение информации об ЭА.</w:t>
          </w:r>
        </w:p>
      </w:sdtContent>
    </w:sdt>
    <w:sdt>
      <w:sdtPr>
        <w:tag w:val="goog_rdk_164"/>
      </w:sdtPr>
      <w:sdtContent>
        <w:p w:rsidR="00000000" w:rsidDel="00000000" w:rsidP="00000000" w:rsidRDefault="00000000" w:rsidRPr="00000000" w14:paraId="000000A5">
          <w:pPr>
            <w:numPr>
              <w:ilvl w:val="0"/>
              <w:numId w:val="9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Выявление участников ЭА.</w:t>
          </w:r>
        </w:p>
      </w:sdtContent>
    </w:sdt>
    <w:sdt>
      <w:sdtPr>
        <w:tag w:val="goog_rdk_165"/>
      </w:sdtPr>
      <w:sdtContent>
        <w:p w:rsidR="00000000" w:rsidDel="00000000" w:rsidP="00000000" w:rsidRDefault="00000000" w:rsidRPr="00000000" w14:paraId="000000A6">
          <w:pPr>
            <w:numPr>
              <w:ilvl w:val="0"/>
              <w:numId w:val="9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Определение победителя ЭА.</w:t>
          </w:r>
        </w:p>
      </w:sdtContent>
    </w:sdt>
    <w:sdt>
      <w:sdtPr>
        <w:tag w:val="goog_rdk_166"/>
      </w:sdtPr>
      <w:sdtContent>
        <w:p w:rsidR="00000000" w:rsidDel="00000000" w:rsidP="00000000" w:rsidRDefault="00000000" w:rsidRPr="00000000" w14:paraId="000000A7">
          <w:pPr>
            <w:numPr>
              <w:ilvl w:val="0"/>
              <w:numId w:val="9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Заключение контракта на ЭА.</w:t>
          </w:r>
        </w:p>
      </w:sdtContent>
    </w:sdt>
    <w:sdt>
      <w:sdtPr>
        <w:tag w:val="goog_rdk_167"/>
      </w:sdtPr>
      <w:sdtContent>
        <w:p w:rsidR="00000000" w:rsidDel="00000000" w:rsidP="00000000" w:rsidRDefault="00000000" w:rsidRPr="00000000" w14:paraId="000000A8">
          <w:pPr>
            <w:spacing w:after="0" w:line="240" w:lineRule="auto"/>
            <w:ind w:left="72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8"/>
      </w:sdtPr>
      <w:sdtContent>
        <w:p w:rsidR="00000000" w:rsidDel="00000000" w:rsidP="00000000" w:rsidRDefault="00000000" w:rsidRPr="00000000" w14:paraId="000000A9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 Модуль 6. Запрос предложений (11 часов):</w:t>
          </w:r>
        </w:p>
      </w:sdtContent>
    </w:sdt>
    <w:sdt>
      <w:sdtPr>
        <w:tag w:val="goog_rdk_169"/>
      </w:sdtPr>
      <w:sdtContent>
        <w:p w:rsidR="00000000" w:rsidDel="00000000" w:rsidP="00000000" w:rsidRDefault="00000000" w:rsidRPr="00000000" w14:paraId="000000AA">
          <w:pPr>
            <w:numPr>
              <w:ilvl w:val="0"/>
              <w:numId w:val="10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Запрос предложений. Этапы.</w:t>
          </w:r>
        </w:p>
      </w:sdtContent>
    </w:sdt>
    <w:sdt>
      <w:sdtPr>
        <w:tag w:val="goog_rdk_170"/>
      </w:sdtPr>
      <w:sdtContent>
        <w:p w:rsidR="00000000" w:rsidDel="00000000" w:rsidP="00000000" w:rsidRDefault="00000000" w:rsidRPr="00000000" w14:paraId="000000AB">
          <w:pPr>
            <w:numPr>
              <w:ilvl w:val="0"/>
              <w:numId w:val="10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Подготовка к проведению ЗП.</w:t>
          </w:r>
        </w:p>
      </w:sdtContent>
    </w:sdt>
    <w:sdt>
      <w:sdtPr>
        <w:tag w:val="goog_rdk_171"/>
      </w:sdtPr>
      <w:sdtContent>
        <w:p w:rsidR="00000000" w:rsidDel="00000000" w:rsidP="00000000" w:rsidRDefault="00000000" w:rsidRPr="00000000" w14:paraId="000000AC">
          <w:pPr>
            <w:numPr>
              <w:ilvl w:val="0"/>
              <w:numId w:val="10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Размещение информации о ЗП.</w:t>
          </w:r>
        </w:p>
      </w:sdtContent>
    </w:sdt>
    <w:sdt>
      <w:sdtPr>
        <w:tag w:val="goog_rdk_172"/>
      </w:sdtPr>
      <w:sdtContent>
        <w:p w:rsidR="00000000" w:rsidDel="00000000" w:rsidP="00000000" w:rsidRDefault="00000000" w:rsidRPr="00000000" w14:paraId="000000AD">
          <w:pPr>
            <w:numPr>
              <w:ilvl w:val="0"/>
              <w:numId w:val="10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Прием заявок.</w:t>
          </w:r>
        </w:p>
      </w:sdtContent>
    </w:sdt>
    <w:sdt>
      <w:sdtPr>
        <w:tag w:val="goog_rdk_173"/>
      </w:sdtPr>
      <w:sdtContent>
        <w:p w:rsidR="00000000" w:rsidDel="00000000" w:rsidP="00000000" w:rsidRDefault="00000000" w:rsidRPr="00000000" w14:paraId="000000AE">
          <w:pPr>
            <w:numPr>
              <w:ilvl w:val="0"/>
              <w:numId w:val="10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Выявление участников.</w:t>
          </w:r>
        </w:p>
      </w:sdtContent>
    </w:sdt>
    <w:sdt>
      <w:sdtPr>
        <w:tag w:val="goog_rdk_174"/>
      </w:sdtPr>
      <w:sdtContent>
        <w:p w:rsidR="00000000" w:rsidDel="00000000" w:rsidP="00000000" w:rsidRDefault="00000000" w:rsidRPr="00000000" w14:paraId="000000AF">
          <w:pPr>
            <w:numPr>
              <w:ilvl w:val="0"/>
              <w:numId w:val="10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Прием окончательных предложений.</w:t>
          </w:r>
        </w:p>
      </w:sdtContent>
    </w:sdt>
    <w:sdt>
      <w:sdtPr>
        <w:tag w:val="goog_rdk_175"/>
      </w:sdtPr>
      <w:sdtContent>
        <w:p w:rsidR="00000000" w:rsidDel="00000000" w:rsidP="00000000" w:rsidRDefault="00000000" w:rsidRPr="00000000" w14:paraId="000000B0">
          <w:pPr>
            <w:numPr>
              <w:ilvl w:val="0"/>
              <w:numId w:val="10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Подписание Контракта с победителем.</w:t>
          </w:r>
        </w:p>
      </w:sdtContent>
    </w:sdt>
    <w:sdt>
      <w:sdtPr>
        <w:tag w:val="goog_rdk_176"/>
      </w:sdtPr>
      <w:sdtContent>
        <w:p w:rsidR="00000000" w:rsidDel="00000000" w:rsidP="00000000" w:rsidRDefault="00000000" w:rsidRPr="00000000" w14:paraId="000000B1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7"/>
      </w:sdtPr>
      <w:sdtContent>
        <w:p w:rsidR="00000000" w:rsidDel="00000000" w:rsidP="00000000" w:rsidRDefault="00000000" w:rsidRPr="00000000" w14:paraId="000000B2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7. Запрос котировок (13 часов):</w:t>
          </w:r>
        </w:p>
      </w:sdtContent>
    </w:sdt>
    <w:sdt>
      <w:sdtPr>
        <w:tag w:val="goog_rdk_178"/>
      </w:sdtPr>
      <w:sdtContent>
        <w:p w:rsidR="00000000" w:rsidDel="00000000" w:rsidP="00000000" w:rsidRDefault="00000000" w:rsidRPr="00000000" w14:paraId="000000B3">
          <w:pPr>
            <w:numPr>
              <w:ilvl w:val="0"/>
              <w:numId w:val="11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Запрос котировок. Этапы.</w:t>
          </w:r>
        </w:p>
      </w:sdtContent>
    </w:sdt>
    <w:sdt>
      <w:sdtPr>
        <w:tag w:val="goog_rdk_179"/>
      </w:sdtPr>
      <w:sdtContent>
        <w:p w:rsidR="00000000" w:rsidDel="00000000" w:rsidP="00000000" w:rsidRDefault="00000000" w:rsidRPr="00000000" w14:paraId="000000B4">
          <w:pPr>
            <w:numPr>
              <w:ilvl w:val="0"/>
              <w:numId w:val="11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Подготовка к проведению ЗК.</w:t>
          </w:r>
        </w:p>
      </w:sdtContent>
    </w:sdt>
    <w:sdt>
      <w:sdtPr>
        <w:tag w:val="goog_rdk_180"/>
      </w:sdtPr>
      <w:sdtContent>
        <w:p w:rsidR="00000000" w:rsidDel="00000000" w:rsidP="00000000" w:rsidRDefault="00000000" w:rsidRPr="00000000" w14:paraId="000000B5">
          <w:pPr>
            <w:numPr>
              <w:ilvl w:val="0"/>
              <w:numId w:val="11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Подготовка документов к ЗК.</w:t>
          </w:r>
        </w:p>
      </w:sdtContent>
    </w:sdt>
    <w:sdt>
      <w:sdtPr>
        <w:tag w:val="goog_rdk_181"/>
      </w:sdtPr>
      <w:sdtContent>
        <w:p w:rsidR="00000000" w:rsidDel="00000000" w:rsidP="00000000" w:rsidRDefault="00000000" w:rsidRPr="00000000" w14:paraId="000000B6">
          <w:pPr>
            <w:numPr>
              <w:ilvl w:val="0"/>
              <w:numId w:val="11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Размещение информации о ЗК.</w:t>
          </w:r>
        </w:p>
      </w:sdtContent>
    </w:sdt>
    <w:sdt>
      <w:sdtPr>
        <w:tag w:val="goog_rdk_182"/>
      </w:sdtPr>
      <w:sdtContent>
        <w:p w:rsidR="00000000" w:rsidDel="00000000" w:rsidP="00000000" w:rsidRDefault="00000000" w:rsidRPr="00000000" w14:paraId="000000B7">
          <w:pPr>
            <w:numPr>
              <w:ilvl w:val="0"/>
              <w:numId w:val="11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Прием заявок в ЗК. </w:t>
          </w:r>
        </w:p>
      </w:sdtContent>
    </w:sdt>
    <w:sdt>
      <w:sdtPr>
        <w:tag w:val="goog_rdk_183"/>
      </w:sdtPr>
      <w:sdtContent>
        <w:p w:rsidR="00000000" w:rsidDel="00000000" w:rsidP="00000000" w:rsidRDefault="00000000" w:rsidRPr="00000000" w14:paraId="000000B8">
          <w:pPr>
            <w:numPr>
              <w:ilvl w:val="0"/>
              <w:numId w:val="11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Выявление участников и победителя в ЗК.</w:t>
          </w:r>
        </w:p>
      </w:sdtContent>
    </w:sdt>
    <w:sdt>
      <w:sdtPr>
        <w:tag w:val="goog_rdk_184"/>
      </w:sdtPr>
      <w:sdtContent>
        <w:p w:rsidR="00000000" w:rsidDel="00000000" w:rsidP="00000000" w:rsidRDefault="00000000" w:rsidRPr="00000000" w14:paraId="000000B9">
          <w:pPr>
            <w:numPr>
              <w:ilvl w:val="0"/>
              <w:numId w:val="11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Заключение контракта с победителем ЗК. </w:t>
          </w:r>
        </w:p>
      </w:sdtContent>
    </w:sdt>
    <w:sdt>
      <w:sdtPr>
        <w:tag w:val="goog_rdk_185"/>
      </w:sdtPr>
      <w:sdtContent>
        <w:p w:rsidR="00000000" w:rsidDel="00000000" w:rsidP="00000000" w:rsidRDefault="00000000" w:rsidRPr="00000000" w14:paraId="000000BA">
          <w:pPr>
            <w:numPr>
              <w:ilvl w:val="0"/>
              <w:numId w:val="11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6"/>
      </w:sdtPr>
      <w:sdtContent>
        <w:p w:rsidR="00000000" w:rsidDel="00000000" w:rsidP="00000000" w:rsidRDefault="00000000" w:rsidRPr="00000000" w14:paraId="000000BB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8. Закупка у Единственного поставщика (15 часов):</w:t>
          </w:r>
        </w:p>
      </w:sdtContent>
    </w:sdt>
    <w:sdt>
      <w:sdtPr>
        <w:tag w:val="goog_rdk_187"/>
      </w:sdtPr>
      <w:sdtContent>
        <w:p w:rsidR="00000000" w:rsidDel="00000000" w:rsidP="00000000" w:rsidRDefault="00000000" w:rsidRPr="00000000" w14:paraId="000000BC">
          <w:pPr>
            <w:numPr>
              <w:ilvl w:val="0"/>
              <w:numId w:val="1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Закупка у ЕП. Этапы. </w:t>
          </w:r>
        </w:p>
      </w:sdtContent>
    </w:sdt>
    <w:sdt>
      <w:sdtPr>
        <w:tag w:val="goog_rdk_188"/>
      </w:sdtPr>
      <w:sdtContent>
        <w:p w:rsidR="00000000" w:rsidDel="00000000" w:rsidP="00000000" w:rsidRDefault="00000000" w:rsidRPr="00000000" w14:paraId="000000BD">
          <w:pPr>
            <w:numPr>
              <w:ilvl w:val="0"/>
              <w:numId w:val="1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Особенности закупки у ЕП.</w:t>
          </w:r>
        </w:p>
      </w:sdtContent>
    </w:sdt>
    <w:sdt>
      <w:sdtPr>
        <w:tag w:val="goog_rdk_189"/>
      </w:sdtPr>
      <w:sdtContent>
        <w:p w:rsidR="00000000" w:rsidDel="00000000" w:rsidP="00000000" w:rsidRDefault="00000000" w:rsidRPr="00000000" w14:paraId="000000BE">
          <w:pPr>
            <w:numPr>
              <w:ilvl w:val="0"/>
              <w:numId w:val="1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Выбор единственного поставщика. </w:t>
          </w:r>
        </w:p>
      </w:sdtContent>
    </w:sdt>
    <w:sdt>
      <w:sdtPr>
        <w:tag w:val="goog_rdk_190"/>
      </w:sdtPr>
      <w:sdtContent>
        <w:p w:rsidR="00000000" w:rsidDel="00000000" w:rsidP="00000000" w:rsidRDefault="00000000" w:rsidRPr="00000000" w14:paraId="000000BF">
          <w:pPr>
            <w:numPr>
              <w:ilvl w:val="0"/>
              <w:numId w:val="1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Согласование закупки у ЕП. </w:t>
          </w:r>
        </w:p>
      </w:sdtContent>
    </w:sdt>
    <w:sdt>
      <w:sdtPr>
        <w:tag w:val="goog_rdk_191"/>
      </w:sdtPr>
      <w:sdtContent>
        <w:p w:rsidR="00000000" w:rsidDel="00000000" w:rsidP="00000000" w:rsidRDefault="00000000" w:rsidRPr="00000000" w14:paraId="000000C0">
          <w:pPr>
            <w:numPr>
              <w:ilvl w:val="0"/>
              <w:numId w:val="1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Проект контракта с ЕП. </w:t>
          </w:r>
        </w:p>
      </w:sdtContent>
    </w:sdt>
    <w:sdt>
      <w:sdtPr>
        <w:tag w:val="goog_rdk_192"/>
      </w:sdtPr>
      <w:sdtContent>
        <w:p w:rsidR="00000000" w:rsidDel="00000000" w:rsidP="00000000" w:rsidRDefault="00000000" w:rsidRPr="00000000" w14:paraId="000000C1">
          <w:pPr>
            <w:numPr>
              <w:ilvl w:val="0"/>
              <w:numId w:val="1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Расчет цены и обоснование. </w:t>
          </w:r>
        </w:p>
      </w:sdtContent>
    </w:sdt>
    <w:sdt>
      <w:sdtPr>
        <w:tag w:val="goog_rdk_193"/>
      </w:sdtPr>
      <w:sdtContent>
        <w:p w:rsidR="00000000" w:rsidDel="00000000" w:rsidP="00000000" w:rsidRDefault="00000000" w:rsidRPr="00000000" w14:paraId="000000C2">
          <w:pPr>
            <w:numPr>
              <w:ilvl w:val="0"/>
              <w:numId w:val="1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Извещение о закупке у ЕП. </w:t>
          </w:r>
        </w:p>
      </w:sdtContent>
    </w:sdt>
    <w:sdt>
      <w:sdtPr>
        <w:tag w:val="goog_rdk_194"/>
      </w:sdtPr>
      <w:sdtContent>
        <w:p w:rsidR="00000000" w:rsidDel="00000000" w:rsidP="00000000" w:rsidRDefault="00000000" w:rsidRPr="00000000" w14:paraId="000000C3">
          <w:pPr>
            <w:numPr>
              <w:ilvl w:val="0"/>
              <w:numId w:val="1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Заключение Контракта с ЕП.</w:t>
          </w:r>
        </w:p>
      </w:sdtContent>
    </w:sdt>
    <w:sdt>
      <w:sdtPr>
        <w:tag w:val="goog_rdk_195"/>
      </w:sdtPr>
      <w:sdtContent>
        <w:p w:rsidR="00000000" w:rsidDel="00000000" w:rsidP="00000000" w:rsidRDefault="00000000" w:rsidRPr="00000000" w14:paraId="000000C4">
          <w:pPr>
            <w:spacing w:after="0" w:line="36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6"/>
      </w:sdtPr>
      <w:sdtContent>
        <w:p w:rsidR="00000000" w:rsidDel="00000000" w:rsidP="00000000" w:rsidRDefault="00000000" w:rsidRPr="00000000" w14:paraId="000000C5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9. Техническое задание (12 часов):</w:t>
          </w:r>
        </w:p>
      </w:sdtContent>
    </w:sdt>
    <w:sdt>
      <w:sdtPr>
        <w:tag w:val="goog_rdk_197"/>
      </w:sdtPr>
      <w:sdtContent>
        <w:p w:rsidR="00000000" w:rsidDel="00000000" w:rsidP="00000000" w:rsidRDefault="00000000" w:rsidRPr="00000000" w14:paraId="000000C6">
          <w:pPr>
            <w:numPr>
              <w:ilvl w:val="0"/>
              <w:numId w:val="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ТЗ. Задачи и правила составления. </w:t>
          </w:r>
        </w:p>
      </w:sdtContent>
    </w:sdt>
    <w:sdt>
      <w:sdtPr>
        <w:tag w:val="goog_rdk_198"/>
      </w:sdtPr>
      <w:sdtContent>
        <w:p w:rsidR="00000000" w:rsidDel="00000000" w:rsidP="00000000" w:rsidRDefault="00000000" w:rsidRPr="00000000" w14:paraId="000000C7">
          <w:pPr>
            <w:numPr>
              <w:ilvl w:val="0"/>
              <w:numId w:val="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Требования к общей информации. </w:t>
          </w:r>
        </w:p>
      </w:sdtContent>
    </w:sdt>
    <w:sdt>
      <w:sdtPr>
        <w:tag w:val="goog_rdk_199"/>
      </w:sdtPr>
      <w:sdtContent>
        <w:p w:rsidR="00000000" w:rsidDel="00000000" w:rsidP="00000000" w:rsidRDefault="00000000" w:rsidRPr="00000000" w14:paraId="000000C8">
          <w:pPr>
            <w:numPr>
              <w:ilvl w:val="0"/>
              <w:numId w:val="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Гарантии.</w:t>
          </w:r>
        </w:p>
      </w:sdtContent>
    </w:sdt>
    <w:sdt>
      <w:sdtPr>
        <w:tag w:val="goog_rdk_200"/>
      </w:sdtPr>
      <w:sdtContent>
        <w:p w:rsidR="00000000" w:rsidDel="00000000" w:rsidP="00000000" w:rsidRDefault="00000000" w:rsidRPr="00000000" w14:paraId="000000C9">
          <w:pPr>
            <w:numPr>
              <w:ilvl w:val="0"/>
              <w:numId w:val="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Расходы на эксплуатацию. Наладка. </w:t>
          </w:r>
        </w:p>
      </w:sdtContent>
    </w:sdt>
    <w:sdt>
      <w:sdtPr>
        <w:tag w:val="goog_rdk_201"/>
      </w:sdtPr>
      <w:sdtContent>
        <w:p w:rsidR="00000000" w:rsidDel="00000000" w:rsidP="00000000" w:rsidRDefault="00000000" w:rsidRPr="00000000" w14:paraId="000000CA">
          <w:pPr>
            <w:numPr>
              <w:ilvl w:val="0"/>
              <w:numId w:val="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Испытания. Методы производства. </w:t>
          </w:r>
        </w:p>
      </w:sdtContent>
    </w:sdt>
    <w:sdt>
      <w:sdtPr>
        <w:tag w:val="goog_rdk_202"/>
      </w:sdtPr>
      <w:sdtContent>
        <w:p w:rsidR="00000000" w:rsidDel="00000000" w:rsidP="00000000" w:rsidRDefault="00000000" w:rsidRPr="00000000" w14:paraId="000000CB">
          <w:pPr>
            <w:numPr>
              <w:ilvl w:val="0"/>
              <w:numId w:val="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Описания отдельных видов объектов закупок. </w:t>
          </w:r>
        </w:p>
      </w:sdtContent>
    </w:sdt>
    <w:sdt>
      <w:sdtPr>
        <w:tag w:val="goog_rdk_203"/>
      </w:sdtPr>
      <w:sdtContent>
        <w:p w:rsidR="00000000" w:rsidDel="00000000" w:rsidP="00000000" w:rsidRDefault="00000000" w:rsidRPr="00000000" w14:paraId="000000CC">
          <w:pPr>
            <w:numPr>
              <w:ilvl w:val="0"/>
              <w:numId w:val="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Условия исполнения контракта.</w:t>
          </w:r>
        </w:p>
      </w:sdtContent>
    </w:sdt>
    <w:sdt>
      <w:sdtPr>
        <w:tag w:val="goog_rdk_204"/>
      </w:sdtPr>
      <w:sdtContent>
        <w:p w:rsidR="00000000" w:rsidDel="00000000" w:rsidP="00000000" w:rsidRDefault="00000000" w:rsidRPr="00000000" w14:paraId="000000CD">
          <w:pPr>
            <w:spacing w:after="0" w:line="360" w:lineRule="auto"/>
            <w:ind w:left="72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</w:t>
          </w:r>
        </w:p>
      </w:sdtContent>
    </w:sdt>
    <w:sdt>
      <w:sdtPr>
        <w:tag w:val="goog_rdk_205"/>
      </w:sdtPr>
      <w:sdtContent>
        <w:p w:rsidR="00000000" w:rsidDel="00000000" w:rsidP="00000000" w:rsidRDefault="00000000" w:rsidRPr="00000000" w14:paraId="000000CE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10. Государственный и муниципальный контракт (13 часов):</w:t>
          </w:r>
        </w:p>
      </w:sdtContent>
    </w:sdt>
    <w:sdt>
      <w:sdtPr>
        <w:tag w:val="goog_rdk_206"/>
      </w:sdtPr>
      <w:sdtContent>
        <w:p w:rsidR="00000000" w:rsidDel="00000000" w:rsidP="00000000" w:rsidRDefault="00000000" w:rsidRPr="00000000" w14:paraId="000000CF">
          <w:pPr>
            <w:numPr>
              <w:ilvl w:val="0"/>
              <w:numId w:val="6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Общие положения Контракта.</w:t>
          </w:r>
        </w:p>
      </w:sdtContent>
    </w:sdt>
    <w:sdt>
      <w:sdtPr>
        <w:tag w:val="goog_rdk_207"/>
      </w:sdtPr>
      <w:sdtContent>
        <w:p w:rsidR="00000000" w:rsidDel="00000000" w:rsidP="00000000" w:rsidRDefault="00000000" w:rsidRPr="00000000" w14:paraId="000000D0">
          <w:pPr>
            <w:numPr>
              <w:ilvl w:val="0"/>
              <w:numId w:val="6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Заключение Контракта.</w:t>
          </w:r>
        </w:p>
      </w:sdtContent>
    </w:sdt>
    <w:sdt>
      <w:sdtPr>
        <w:tag w:val="goog_rdk_208"/>
      </w:sdtPr>
      <w:sdtContent>
        <w:p w:rsidR="00000000" w:rsidDel="00000000" w:rsidP="00000000" w:rsidRDefault="00000000" w:rsidRPr="00000000" w14:paraId="000000D1">
          <w:pPr>
            <w:numPr>
              <w:ilvl w:val="0"/>
              <w:numId w:val="6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Отказ и уклонение от заключения Контракта.</w:t>
          </w:r>
        </w:p>
      </w:sdtContent>
    </w:sdt>
    <w:sdt>
      <w:sdtPr>
        <w:tag w:val="goog_rdk_209"/>
      </w:sdtPr>
      <w:sdtContent>
        <w:p w:rsidR="00000000" w:rsidDel="00000000" w:rsidP="00000000" w:rsidRDefault="00000000" w:rsidRPr="00000000" w14:paraId="000000D2">
          <w:pPr>
            <w:numPr>
              <w:ilvl w:val="0"/>
              <w:numId w:val="6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Условия Контракта.</w:t>
          </w:r>
        </w:p>
      </w:sdtContent>
    </w:sdt>
    <w:sdt>
      <w:sdtPr>
        <w:tag w:val="goog_rdk_210"/>
      </w:sdtPr>
      <w:sdtContent>
        <w:p w:rsidR="00000000" w:rsidDel="00000000" w:rsidP="00000000" w:rsidRDefault="00000000" w:rsidRPr="00000000" w14:paraId="000000D3">
          <w:pPr>
            <w:numPr>
              <w:ilvl w:val="0"/>
              <w:numId w:val="6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Изменение и расторжение Контракта.</w:t>
          </w:r>
        </w:p>
      </w:sdtContent>
    </w:sdt>
    <w:sdt>
      <w:sdtPr>
        <w:tag w:val="goog_rdk_211"/>
      </w:sdtPr>
      <w:sdtContent>
        <w:p w:rsidR="00000000" w:rsidDel="00000000" w:rsidP="00000000" w:rsidRDefault="00000000" w:rsidRPr="00000000" w14:paraId="000000D4">
          <w:pPr>
            <w:numPr>
              <w:ilvl w:val="0"/>
              <w:numId w:val="6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Отдельные виды Контрактов.</w:t>
          </w:r>
        </w:p>
      </w:sdtContent>
    </w:sdt>
    <w:sdt>
      <w:sdtPr>
        <w:tag w:val="goog_rdk_212"/>
      </w:sdtPr>
      <w:sdtContent>
        <w:p w:rsidR="00000000" w:rsidDel="00000000" w:rsidP="00000000" w:rsidRDefault="00000000" w:rsidRPr="00000000" w14:paraId="000000D5">
          <w:pPr>
            <w:numPr>
              <w:ilvl w:val="0"/>
              <w:numId w:val="6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Отчет об исполнении Контракта.</w:t>
          </w:r>
        </w:p>
      </w:sdtContent>
    </w:sdt>
    <w:sdt>
      <w:sdtPr>
        <w:tag w:val="goog_rdk_213"/>
      </w:sdtPr>
      <w:sdtContent>
        <w:p w:rsidR="00000000" w:rsidDel="00000000" w:rsidP="00000000" w:rsidRDefault="00000000" w:rsidRPr="00000000" w14:paraId="000000D6">
          <w:pPr>
            <w:spacing w:after="0" w:line="360" w:lineRule="auto"/>
            <w:ind w:left="72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4"/>
      </w:sdtPr>
      <w:sdtContent>
        <w:p w:rsidR="00000000" w:rsidDel="00000000" w:rsidP="00000000" w:rsidRDefault="00000000" w:rsidRPr="00000000" w14:paraId="000000D7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Экзаменационное тестирование (1 час).</w:t>
          </w:r>
        </w:p>
      </w:sdtContent>
    </w:sdt>
    <w:sdt>
      <w:sdtPr>
        <w:tag w:val="goog_rdk_215"/>
      </w:sdtPr>
      <w:sdtContent>
        <w:p w:rsidR="00000000" w:rsidDel="00000000" w:rsidP="00000000" w:rsidRDefault="00000000" w:rsidRPr="00000000" w14:paraId="000000D8">
          <w:pPr>
            <w:spacing w:after="0" w:line="360" w:lineRule="auto"/>
            <w:ind w:left="72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6"/>
      </w:sdtPr>
      <w:sdtContent>
        <w:p w:rsidR="00000000" w:rsidDel="00000000" w:rsidP="00000000" w:rsidRDefault="00000000" w:rsidRPr="00000000" w14:paraId="000000D9">
          <w:pPr>
            <w:spacing w:after="0" w:line="36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7"/>
      </w:sdtPr>
      <w:sdtContent>
        <w:p w:rsidR="00000000" w:rsidDel="00000000" w:rsidP="00000000" w:rsidRDefault="00000000" w:rsidRPr="00000000" w14:paraId="000000DA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8"/>
      </w:sdtPr>
      <w:sdtContent>
        <w:p w:rsidR="00000000" w:rsidDel="00000000" w:rsidP="00000000" w:rsidRDefault="00000000" w:rsidRPr="00000000" w14:paraId="000000DB">
          <w:pPr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Директор ООО «ЦПК «Бизнес-Формат»                                                              Баковец Ю.Ю.</w:t>
          </w:r>
        </w:p>
      </w:sdtContent>
    </w:sdt>
    <w:sectPr>
      <w:type w:val="continuous"/>
      <w:pgSz w:h="16829" w:w="11904"/>
      <w:pgMar w:bottom="426" w:top="2268" w:left="1140" w:right="1123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20"/>
    </w:sdtPr>
    <w:sdtContent>
      <w:p w:rsidR="00000000" w:rsidDel="00000000" w:rsidP="00000000" w:rsidRDefault="00000000" w:rsidRPr="00000000" w14:paraId="000000DD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20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22"/>
    </w:sdtPr>
    <w:sdtContent>
      <w:p w:rsidR="00000000" w:rsidDel="00000000" w:rsidP="00000000" w:rsidRDefault="00000000" w:rsidRPr="00000000" w14:paraId="000000DF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20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24"/>
    </w:sdtPr>
    <w:sdtContent>
      <w:p w:rsidR="00000000" w:rsidDel="00000000" w:rsidP="00000000" w:rsidRDefault="00000000" w:rsidRPr="00000000" w14:paraId="000000E1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20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19"/>
    </w:sdtPr>
    <w:sdtContent>
      <w:p w:rsidR="00000000" w:rsidDel="00000000" w:rsidP="00000000" w:rsidRDefault="00000000" w:rsidRPr="00000000" w14:paraId="000000DC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20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  <w:r w:rsidDel="00000000" w:rsidR="00000000" w:rsidRPr="00000000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-744219</wp:posOffset>
              </wp:positionH>
              <wp:positionV relativeFrom="paragraph">
                <wp:posOffset>-495299</wp:posOffset>
              </wp:positionV>
              <wp:extent cx="7785100" cy="1331595"/>
              <wp:effectExtent b="0" l="0" r="0" t="0"/>
              <wp:wrapSquare wrapText="bothSides" distB="0" distT="0" distL="0" distR="0"/>
              <wp:docPr descr="Business_Format_blank2" id="2" name="image1.jpg"/>
              <a:graphic>
                <a:graphicData uri="http://schemas.openxmlformats.org/drawingml/2006/picture">
                  <pic:pic>
                    <pic:nvPicPr>
                      <pic:cNvPr descr="Business_Format_blank2" id="0" name="image1.jp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100" cy="1331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21"/>
    </w:sdtPr>
    <w:sdtContent>
      <w:p w:rsidR="00000000" w:rsidDel="00000000" w:rsidP="00000000" w:rsidRDefault="00000000" w:rsidRPr="00000000" w14:paraId="000000DE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20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23"/>
    </w:sdtPr>
    <w:sdtContent>
      <w:p w:rsidR="00000000" w:rsidDel="00000000" w:rsidP="00000000" w:rsidRDefault="00000000" w:rsidRPr="00000000" w14:paraId="000000E0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20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В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a" w:default="1">
    <w:name w:val="Normal"/>
    <w:qFormat w:val="1"/>
    <w:rsid w:val="00EA3B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 w:val="1"/>
    <w:locked w:val="1"/>
    <w:rsid w:val="00037C84"/>
    <w:pPr>
      <w:keepNext w:val="1"/>
      <w:spacing w:after="60" w:before="240" w:line="240" w:lineRule="auto"/>
      <w:outlineLvl w:val="0"/>
    </w:pPr>
    <w:rPr>
      <w:rFonts w:ascii="Arial" w:cs="Arial" w:eastAsia="Times New Roman" w:hAnsi="Arial"/>
      <w:b w:val="1"/>
      <w:bCs w:val="1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 w:val="1"/>
    <w:rsid w:val="00962450"/>
    <w:pPr>
      <w:keepNext w:val="1"/>
      <w:spacing w:after="60" w:before="240"/>
      <w:outlineLvl w:val="2"/>
    </w:pPr>
    <w:rPr>
      <w:rFonts w:ascii="Cambria" w:eastAsia="Times New Roman" w:hAnsi="Cambria"/>
      <w:b w:val="1"/>
      <w:bCs w:val="1"/>
      <w:sz w:val="26"/>
      <w:szCs w:val="26"/>
    </w:rPr>
  </w:style>
  <w:style w:type="paragraph" w:styleId="4">
    <w:name w:val="heading 4"/>
    <w:basedOn w:val="a"/>
    <w:next w:val="a"/>
    <w:link w:val="40"/>
    <w:qFormat w:val="1"/>
    <w:locked w:val="1"/>
    <w:rsid w:val="00037C84"/>
    <w:pPr>
      <w:keepNext w:val="1"/>
      <w:spacing w:after="60" w:before="240" w:line="240" w:lineRule="auto"/>
      <w:outlineLvl w:val="3"/>
    </w:pPr>
    <w:rPr>
      <w:rFonts w:ascii="Times New Roman" w:eastAsia="Times New Roman" w:hAnsi="Times New Roman"/>
      <w:b w:val="1"/>
      <w:bCs w:val="1"/>
      <w:sz w:val="28"/>
      <w:szCs w:val="2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30" w:customStyle="1">
    <w:name w:val="Заголовок 3 Знак"/>
    <w:link w:val="3"/>
    <w:uiPriority w:val="99"/>
    <w:locked w:val="1"/>
    <w:rsid w:val="00962450"/>
    <w:rPr>
      <w:rFonts w:ascii="Cambria" w:cs="Times New Roman" w:hAnsi="Cambria"/>
      <w:b w:val="1"/>
      <w:bCs w:val="1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 w:val="1"/>
    <w:rsid w:val="005B730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link w:val="a3"/>
    <w:uiPriority w:val="99"/>
    <w:semiHidden w:val="1"/>
    <w:locked w:val="1"/>
    <w:rsid w:val="005B7305"/>
    <w:rPr>
      <w:rFonts w:ascii="Tahoma" w:cs="Tahoma" w:hAnsi="Tahoma"/>
      <w:sz w:val="16"/>
      <w:szCs w:val="16"/>
    </w:rPr>
  </w:style>
  <w:style w:type="paragraph" w:styleId="a5">
    <w:name w:val="No Spacing"/>
    <w:link w:val="a6"/>
    <w:uiPriority w:val="1"/>
    <w:qFormat w:val="1"/>
    <w:rsid w:val="005B7305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77FCF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link w:val="a7"/>
    <w:uiPriority w:val="99"/>
    <w:locked w:val="1"/>
    <w:rsid w:val="00F77FCF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 w:val="1"/>
    <w:rsid w:val="00F77FCF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link w:val="a9"/>
    <w:uiPriority w:val="99"/>
    <w:semiHidden w:val="1"/>
    <w:locked w:val="1"/>
    <w:rsid w:val="00F77FCF"/>
    <w:rPr>
      <w:rFonts w:cs="Times New Roman"/>
      <w:sz w:val="22"/>
      <w:szCs w:val="22"/>
      <w:lang w:eastAsia="en-US"/>
    </w:rPr>
  </w:style>
  <w:style w:type="paragraph" w:styleId="11" w:customStyle="1">
    <w:name w:val="Знак1 Знак Знак Знак Знак Знак Знак Знак Знак Знак Знак Знак Знак"/>
    <w:basedOn w:val="a"/>
    <w:uiPriority w:val="99"/>
    <w:rsid w:val="00DC6C8B"/>
    <w:pPr>
      <w:spacing w:after="100" w:afterAutospacing="1" w:before="100" w:before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b">
    <w:name w:val="Hyperlink"/>
    <w:rsid w:val="00F04700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 w:val="1"/>
    <w:rsid w:val="00A26E4E"/>
    <w:pPr>
      <w:ind w:left="720"/>
      <w:contextualSpacing w:val="1"/>
    </w:pPr>
  </w:style>
  <w:style w:type="table" w:styleId="ad">
    <w:name w:val="Table Grid"/>
    <w:basedOn w:val="a1"/>
    <w:uiPriority w:val="99"/>
    <w:rsid w:val="009624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e">
    <w:name w:val="Emphasis"/>
    <w:uiPriority w:val="99"/>
    <w:qFormat w:val="1"/>
    <w:rsid w:val="0051009E"/>
    <w:rPr>
      <w:rFonts w:cs="Times New Roman"/>
      <w:i w:val="1"/>
      <w:iCs w:val="1"/>
    </w:rPr>
  </w:style>
  <w:style w:type="character" w:styleId="af">
    <w:name w:val="Strong"/>
    <w:uiPriority w:val="99"/>
    <w:qFormat w:val="1"/>
    <w:rsid w:val="009F15D6"/>
    <w:rPr>
      <w:rFonts w:cs="Times New Roman"/>
      <w:b w:val="1"/>
      <w:bCs w:val="1"/>
    </w:rPr>
  </w:style>
  <w:style w:type="character" w:styleId="10" w:customStyle="1">
    <w:name w:val="Заголовок 1 Знак"/>
    <w:link w:val="1"/>
    <w:rsid w:val="00037C84"/>
    <w:rPr>
      <w:rFonts w:ascii="Arial" w:cs="Arial" w:eastAsia="Times New Roman" w:hAnsi="Arial"/>
      <w:b w:val="1"/>
      <w:bCs w:val="1"/>
      <w:kern w:val="32"/>
      <w:sz w:val="32"/>
      <w:szCs w:val="32"/>
    </w:rPr>
  </w:style>
  <w:style w:type="character" w:styleId="40" w:customStyle="1">
    <w:name w:val="Заголовок 4 Знак"/>
    <w:link w:val="4"/>
    <w:rsid w:val="00037C84"/>
    <w:rPr>
      <w:rFonts w:ascii="Times New Roman" w:eastAsia="Times New Roman" w:hAnsi="Times New Roman"/>
      <w:b w:val="1"/>
      <w:bCs w:val="1"/>
      <w:sz w:val="28"/>
      <w:szCs w:val="28"/>
    </w:rPr>
  </w:style>
  <w:style w:type="paragraph" w:styleId="af0">
    <w:name w:val="Title"/>
    <w:basedOn w:val="a"/>
    <w:link w:val="af1"/>
    <w:qFormat w:val="1"/>
    <w:locked w:val="1"/>
    <w:rsid w:val="00037C84"/>
    <w:pPr>
      <w:spacing w:after="0" w:line="240" w:lineRule="auto"/>
      <w:jc w:val="center"/>
    </w:pPr>
    <w:rPr>
      <w:rFonts w:ascii="Times New Roman" w:eastAsia="Times New Roman" w:hAnsi="Times New Roman"/>
      <w:b w:val="1"/>
      <w:sz w:val="32"/>
      <w:szCs w:val="20"/>
      <w:lang w:eastAsia="ru-RU"/>
    </w:rPr>
  </w:style>
  <w:style w:type="character" w:styleId="af1" w:customStyle="1">
    <w:name w:val="Название Знак"/>
    <w:link w:val="af0"/>
    <w:rsid w:val="00037C84"/>
    <w:rPr>
      <w:rFonts w:ascii="Times New Roman" w:eastAsia="Times New Roman" w:hAnsi="Times New Roman"/>
      <w:b w:val="1"/>
      <w:sz w:val="32"/>
    </w:rPr>
  </w:style>
  <w:style w:type="character" w:styleId="apple-converted-space" w:customStyle="1">
    <w:name w:val="apple-converted-space"/>
    <w:rsid w:val="003938B3"/>
  </w:style>
  <w:style w:type="character" w:styleId="a6" w:customStyle="1">
    <w:name w:val="Без интервала Знак"/>
    <w:link w:val="a5"/>
    <w:uiPriority w:val="1"/>
    <w:locked w:val="1"/>
    <w:rsid w:val="00A23EC9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HoZ20yjkno5oI5gEWCgKJUBERA==">AMUW2mUil6oYpmg5Huntd0ZXGFha4XP1ChWcjJgHuN9+TC8dkLL8LpdYVybN3/uSm1efv6ZhkEK1DOGYLaFOwPNhFBRUU0jP88goU4rZ88CAw4xFVT0CKrso04zNVQXg4UsTTBVqHb1x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2016-08-08T07:45:00Z</dcterms:created>
  <dc:creator>НМ</dc:creator>
</cp:coreProperties>
</file>